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CE" w:rsidRPr="00F962CE" w:rsidRDefault="00F962CE" w:rsidP="009426A6">
      <w:pPr>
        <w:spacing w:before="150" w:after="150" w:line="600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58"/>
          <w:szCs w:val="58"/>
          <w:lang w:eastAsia="ru-RU"/>
        </w:rPr>
      </w:pPr>
      <w:r w:rsidRPr="00F962CE">
        <w:rPr>
          <w:rFonts w:ascii="Arial" w:eastAsia="Times New Roman" w:hAnsi="Arial" w:cs="Arial"/>
          <w:color w:val="555555"/>
          <w:kern w:val="36"/>
          <w:sz w:val="58"/>
          <w:szCs w:val="58"/>
          <w:lang w:eastAsia="ru-RU"/>
        </w:rPr>
        <w:t>Функциональная грамотность</w:t>
      </w:r>
    </w:p>
    <w:p w:rsidR="009426A6" w:rsidRPr="009426A6" w:rsidRDefault="00F962CE" w:rsidP="009426A6">
      <w:pPr>
        <w:spacing w:before="150" w:after="150" w:line="600" w:lineRule="atLeast"/>
        <w:jc w:val="center"/>
        <w:outlineLvl w:val="1"/>
        <w:rPr>
          <w:rFonts w:ascii="Arial" w:eastAsia="Times New Roman" w:hAnsi="Arial" w:cs="Arial"/>
          <w:sz w:val="47"/>
          <w:szCs w:val="47"/>
          <w:lang w:eastAsia="ru-RU"/>
        </w:rPr>
      </w:pPr>
      <w:r w:rsidRPr="009426A6">
        <w:rPr>
          <w:rFonts w:ascii="Arial" w:eastAsia="Times New Roman" w:hAnsi="Arial" w:cs="Arial"/>
          <w:sz w:val="47"/>
          <w:szCs w:val="47"/>
          <w:lang w:eastAsia="ru-RU"/>
        </w:rPr>
        <w:t>Памятка для родителе</w:t>
      </w:r>
      <w:r w:rsidR="009426A6" w:rsidRPr="009426A6">
        <w:rPr>
          <w:rFonts w:ascii="Arial" w:eastAsia="Times New Roman" w:hAnsi="Arial" w:cs="Arial"/>
          <w:sz w:val="47"/>
          <w:szCs w:val="47"/>
          <w:lang w:eastAsia="ru-RU"/>
        </w:rPr>
        <w:t xml:space="preserve">й </w:t>
      </w:r>
    </w:p>
    <w:p w:rsidR="00F962CE" w:rsidRPr="009426A6" w:rsidRDefault="009426A6" w:rsidP="009426A6">
      <w:pPr>
        <w:spacing w:before="150" w:after="150" w:line="600" w:lineRule="atLeast"/>
        <w:jc w:val="center"/>
        <w:outlineLvl w:val="1"/>
        <w:rPr>
          <w:rFonts w:ascii="Arial" w:eastAsia="Times New Roman" w:hAnsi="Arial" w:cs="Arial"/>
          <w:color w:val="555555"/>
          <w:sz w:val="47"/>
          <w:szCs w:val="47"/>
          <w:lang w:eastAsia="ru-RU"/>
        </w:rPr>
      </w:pPr>
      <w:r w:rsidRPr="009426A6">
        <w:rPr>
          <w:rFonts w:ascii="Arial" w:eastAsia="Times New Roman" w:hAnsi="Arial" w:cs="Arial"/>
          <w:sz w:val="47"/>
          <w:szCs w:val="47"/>
          <w:lang w:eastAsia="ru-RU"/>
        </w:rPr>
        <w:t>по функциональной грамот</w:t>
      </w:r>
      <w:r w:rsidRPr="009426A6">
        <w:rPr>
          <w:rFonts w:ascii="Arial" w:eastAsia="Times New Roman" w:hAnsi="Arial" w:cs="Arial"/>
          <w:sz w:val="48"/>
          <w:szCs w:val="48"/>
          <w:lang w:eastAsia="ru-RU"/>
        </w:rPr>
        <w:t>ности</w:t>
      </w:r>
    </w:p>
    <w:p w:rsidR="00F962CE" w:rsidRPr="00F962CE" w:rsidRDefault="00F962CE" w:rsidP="00F96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2CE" w:rsidRPr="00F962CE" w:rsidRDefault="00F962CE" w:rsidP="00F9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функциональной грамотности!</w:t>
      </w:r>
    </w:p>
    <w:p w:rsidR="00F962CE" w:rsidRPr="00F962CE" w:rsidRDefault="00F962CE" w:rsidP="00F9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  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функциональная грамотность?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способность решать учебные задачи и жизненные проблемные ситуации на основе сформированных предметных, </w:t>
      </w:r>
      <w:proofErr w:type="spellStart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</w:t>
      </w:r>
      <w:proofErr w:type="spellStart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35.2 приказа </w:t>
      </w:r>
      <w:proofErr w:type="spellStart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образования»).</w:t>
      </w:r>
    </w:p>
    <w:p w:rsidR="00F962CE" w:rsidRPr="00F962CE" w:rsidRDefault="00F23752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</w:t>
      </w:r>
      <w:r w:rsidR="00F962CE"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различные электронные порталы формируют и предлагают 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 </w:t>
      </w:r>
      <w:r w:rsidRPr="00F962C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бесплатно </w:t>
      </w: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предлагаемыми заданиями на портале Российской электронной школы (РЭШ): </w:t>
      </w:r>
      <w:hyperlink r:id="rId4" w:tgtFrame="_blank" w:history="1">
        <w:r w:rsidRPr="00F962CE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https://fg.resh.edu.ru</w:t>
        </w:r>
      </w:hyperlink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на </w:t>
      </w:r>
      <w:r w:rsidRPr="00F962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сайте Института стратегии развития образования Российской академии </w:t>
      </w:r>
      <w:r w:rsidRPr="00F962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образования (</w:t>
      </w:r>
      <w:hyperlink r:id="rId5" w:tgtFrame="_blank" w:history="1">
        <w:r w:rsidRPr="00F962CE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shd w:val="clear" w:color="auto" w:fill="FFFFFF"/>
            <w:lang w:eastAsia="ru-RU"/>
          </w:rPr>
          <w:t>http://skiv.instrao.ru/bank-zadaniy/</w:t>
        </w:r>
      </w:hyperlink>
      <w:r w:rsidRPr="00F962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по 6 направлениям для обучающихся основной школы (5-9 классы).</w:t>
      </w:r>
    </w:p>
    <w:p w:rsidR="00F962CE" w:rsidRPr="00F962CE" w:rsidRDefault="00F962CE" w:rsidP="00F9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 Сделайте своих детей успешными!</w:t>
      </w:r>
    </w:p>
    <w:p w:rsidR="00AA5138" w:rsidRDefault="00F23752"/>
    <w:sectPr w:rsidR="00AA5138" w:rsidSect="009426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E"/>
    <w:rsid w:val="00376BBC"/>
    <w:rsid w:val="009426A6"/>
    <w:rsid w:val="009719E8"/>
    <w:rsid w:val="00F23752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DBEC"/>
  <w15:chartTrackingRefBased/>
  <w15:docId w15:val="{316E32CD-AADE-4BE9-A61F-EF3CAA6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6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2024-03-18T11:39:00Z</dcterms:created>
  <dcterms:modified xsi:type="dcterms:W3CDTF">2024-03-20T05:36:00Z</dcterms:modified>
</cp:coreProperties>
</file>